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Makar Sankranti / Pongal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Republic Day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Maha Shivaratri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Holi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Ugadi / Gudi Padwa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Ram Navami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Mahavir Jayanti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Eid-ul-Fitar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Budhha Purnima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Rath Yatra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Bakri Id / Eid ul-Adha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Muharram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Onam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Raksha Bandhan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Janmashtami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Vinayaka Chaturthi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Mathatma Gandhi Jayanti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Dussehra / Dasara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Diwali / Deepavali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Milad un Nabi
Guru Nanak's Birthday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