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E3DCE" w:rsidRPr="00F82159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F82159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2E3DCE" w:rsidRPr="00F82159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F82159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2E3DCE" w:rsidRPr="00F82159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F82159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2E3DCE" w:rsidRPr="00F82159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F82159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2E3DCE" w:rsidRPr="00F82159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F82159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2E3DCE" w:rsidRPr="00F82159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F82159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2E3DCE" w:rsidRPr="00E9318D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9318D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D41909"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2E3DCE" w:rsidRPr="00446DB4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46DB4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D41909"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D41909"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2E3DCE" w:rsidRPr="00446DB4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46DB4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2E3DCE"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2E3DCE"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  <w:t>23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2E3DCE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78128B">
        <w:trPr>
          <w:trHeight w:hRule="exact" w:val="274"/>
          <w:jc w:val="center"/>
        </w:trPr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2E3DCE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2E3DCE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2E3DCE" w:rsidRPr="004D72D4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4D72D4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2E3DCE" w:rsidRPr="004D72D4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4D72D4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2E3DCE" w:rsidRPr="004D72D4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4D72D4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467" w:type="dxa"/>
          </w:tcPr>
          <w:p w:rsidR="002E3DCE" w:rsidRPr="004D72D4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4D72D4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2E3DCE" w:rsidRPr="004D72D4" w:rsidRDefault="002E3DCE" w:rsidP="0073280B">
            <w:pPr>
              <w:jc w:val="center"/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</w:pPr>
            <w:r w:rsidRPr="004D72D4">
              <w:rPr>
                <w:rFonts w:ascii="Georgia" w:hAnsi="Georgia" w:cs="Georgia"/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2E3DCE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2E3DCE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F831B5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2E3DCE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2E3DCE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D41909"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D41909"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2E3DCE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2E3DCE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2E3DCE" w:rsidRPr="00CA56C6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3F2D74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2D74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6F055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2E3DCE" w:rsidRPr="003959CF" w:rsidRDefault="002E3DCE" w:rsidP="0073280B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2E3DCE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D41909"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2E3DCE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D41909"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</w:tr>
      <w:tr w:rsidR="002E3DCE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2E3DCE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F08E6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2E3DCE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2E3DCE" w:rsidRPr="00446DB4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46DB4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2E3DCE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2E3DCE" w:rsidRPr="00446DB4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46DB4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2E3DCE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2E3DCE" w:rsidRPr="00446DB4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46DB4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2E3DCE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D84D7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F523E4">
        <w:trPr>
          <w:trHeight w:hRule="exact" w:val="274"/>
          <w:jc w:val="center"/>
        </w:trPr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2E3DCE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D41909">
              <w:rPr>
                <w:rFonts w:ascii="Georgia" w:hAnsi="Georgia" w:cs="Georgia"/>
                <w:b/>
                <w:bCs/>
                <w:color w:val="76923C" w:themeColor="accent3" w:themeShade="BF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2E3DCE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2E3DCE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2E3DCE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b/>
                <w:bCs/>
                <w:color w:val="76923C" w:themeColor="accent3" w:themeShade="BF"/>
                <w:sz w:val="18"/>
                <w:szCs w:val="18"/>
              </w:rPr>
            </w:pPr>
            <w:r w:rsidRPr="00D41909">
              <w:rPr>
                <w:rFonts w:ascii="Georgia" w:hAnsi="Georgia" w:cs="Georgia"/>
                <w:b/>
                <w:bCs/>
                <w:color w:val="76923C" w:themeColor="accent3" w:themeShade="BF"/>
                <w:sz w:val="18"/>
                <w:szCs w:val="18"/>
              </w:rPr>
              <w:t>28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8327D9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2E3DCE" w:rsidRPr="00446DB4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46DB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2E3DCE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</w:tr>
      <w:tr w:rsidR="002E3DCE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</w:tr>
      <w:tr w:rsidR="002E3DCE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</w:tr>
      <w:tr w:rsidR="002E3DCE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2E3DCE" w:rsidRPr="00D41909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41909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6860F5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174FD7">
        <w:trPr>
          <w:trHeight w:hRule="exact" w:val="274"/>
          <w:jc w:val="center"/>
        </w:trPr>
        <w:tc>
          <w:tcPr>
            <w:tcW w:w="46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3DCE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2E3DCE" w:rsidRPr="00446DB4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46DB4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2E3DCE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2E3DCE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2E3DCE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E3DC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:rsidR="002E3DCE" w:rsidRPr="00515F96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2E3DCE" w:rsidRPr="00515F96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2E3DCE" w:rsidRPr="00515F96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2E3DCE" w:rsidRPr="00515F96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2E3DCE" w:rsidRPr="00515F96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DCE" w:rsidRPr="00515F96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02760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500507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E3DCE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2E3DCE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2E3DCE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2E3DCE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2E3DCE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2E3DCE" w:rsidRPr="002E3DCE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3DCE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2E3DCE" w:rsidRPr="00CA56C6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73280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F65E9F" w:rsidP="00BF2AE8">
      <w:pPr>
        <w:rPr>
          <w:rFonts w:ascii="Georgia" w:hAnsi="Georgia" w:cs="Georgia"/>
          <w:sz w:val="18"/>
          <w:szCs w:val="18"/>
        </w:rPr>
      </w:pPr>
      <w:r w:rsidRPr="00F65E9F"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833B16" w:rsidRPr="006669BE" w:rsidRDefault="00AA3155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513246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2021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6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2E3DCE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Islamic Festivals</w:t>
            </w:r>
            <w:bookmarkStart w:id="0" w:name="_GoBack"/>
            <w:bookmarkEnd w:id="0"/>
            <w:r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Mar 11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6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Lailat al Miraj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Mar 28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7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Lailat al Bara’ah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Apr 12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8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Ramadan (start)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May 09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9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Laylat al Qadar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May 13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10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Eid-al –Fitr Ramadan)</w:t>
              </w:r>
            </w:hyperlink>
            <w:r w:rsidRPr="00D41909">
              <w:rPr>
                <w:rFonts w:ascii="Georgia" w:hAnsi="Georgia"/>
              </w:rPr>
              <w:t>Ramadan)</w:t>
            </w: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July 19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11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Waqf al Arafa- Hajj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July 20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12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Eid-al-Adha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Aug 09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13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Hijra-Islamic New Year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Aug 18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14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Day of Ashura / Muharram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Oct 19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15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Milad un Nabi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>Oct 23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D41909" w:rsidRDefault="002E3DCE" w:rsidP="0073280B">
            <w:pPr>
              <w:rPr>
                <w:rFonts w:ascii="Georgia" w:hAnsi="Georgia"/>
              </w:rPr>
            </w:pPr>
            <w:hyperlink r:id="rId16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Milad un Nabi (Shia)</w:t>
              </w:r>
            </w:hyperlink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845CAE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  <w:tr w:rsidR="002E3DC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E3DCE" w:rsidRPr="00CA56C6" w:rsidRDefault="002E3DCE" w:rsidP="007142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F65E9F" w:rsidP="00511F57">
      <w:pPr>
        <w:rPr>
          <w:rFonts w:ascii="Georgia" w:hAnsi="Georgia" w:cs="Georgia"/>
          <w:sz w:val="18"/>
          <w:szCs w:val="18"/>
        </w:rPr>
      </w:pPr>
      <w:r w:rsidRPr="00F65E9F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2942E6" w:rsidRPr="00FB37DA" w:rsidRDefault="00F65E9F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7" w:history="1">
                    <w:r w:rsidR="002942E6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2942E6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2942E6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A1" w:rsidRDefault="002558A1" w:rsidP="00370D9D">
      <w:pPr>
        <w:spacing w:after="0" w:line="240" w:lineRule="auto"/>
      </w:pPr>
      <w:r>
        <w:separator/>
      </w:r>
    </w:p>
  </w:endnote>
  <w:endnote w:type="continuationSeparator" w:id="1">
    <w:p w:rsidR="002558A1" w:rsidRDefault="002558A1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A1" w:rsidRDefault="002558A1" w:rsidP="00370D9D">
      <w:pPr>
        <w:spacing w:after="0" w:line="240" w:lineRule="auto"/>
      </w:pPr>
      <w:r>
        <w:separator/>
      </w:r>
    </w:p>
  </w:footnote>
  <w:footnote w:type="continuationSeparator" w:id="1">
    <w:p w:rsidR="002558A1" w:rsidRDefault="002558A1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009D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558A1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3DCE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65E9F"/>
    <w:rsid w:val="00F67CF9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islam/ramadan.php" TargetMode="External"/><Relationship Id="rId13" Type="http://schemas.openxmlformats.org/officeDocument/2006/relationships/hyperlink" Target="https://www.calendarlabs.com/holidays/india/muharram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islam/lailat-al-baraah.php" TargetMode="External"/><Relationship Id="rId12" Type="http://schemas.openxmlformats.org/officeDocument/2006/relationships/hyperlink" Target="https://www.calendarlabs.com/holidays/singapore/hari-raya-haji.php" TargetMode="External"/><Relationship Id="rId17" Type="http://schemas.openxmlformats.org/officeDocument/2006/relationships/hyperlink" Target="http://www.calendarlabs.com/blank-calendar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india/milad-un-nabi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islam/lailat-al-miraj.php" TargetMode="External"/><Relationship Id="rId11" Type="http://schemas.openxmlformats.org/officeDocument/2006/relationships/hyperlink" Target="https://www.calendarlabs.com/holidays/islam/waqf-al-arafa-hajj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india/milad-un-nabi.php" TargetMode="External"/><Relationship Id="rId10" Type="http://schemas.openxmlformats.org/officeDocument/2006/relationships/hyperlink" Target="https://www.calendarlabs.com/holidays/islam/ramadan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islam/laylat-al-kadr.php" TargetMode="External"/><Relationship Id="rId14" Type="http://schemas.openxmlformats.org/officeDocument/2006/relationships/hyperlink" Target="https://www.calendarlabs.com/holidays/india/muharra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Yearly Calendar - CalendarLabs.com</vt:lpstr>
    </vt:vector>
  </TitlesOfParts>
  <Company>CalendarLabs.com</Company>
  <LinksUpToDate>false</LinksUpToDate>
  <CharactersWithSpaces>2708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Islamic Calendar - CalendarLabs.com</dc:title>
  <dc:subject>2021 Islamic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3</cp:revision>
  <cp:lastPrinted>2020-11-17T12:41:00Z</cp:lastPrinted>
  <dcterms:created xsi:type="dcterms:W3CDTF">2020-11-17T12:39:00Z</dcterms:created>
  <dcterms:modified xsi:type="dcterms:W3CDTF">2020-11-17T12:43:00Z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