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Maundy Thursday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Ul Fitr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ul-Adha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Ninoy Aquino Day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Heroes'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Milad un Nabi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All Saints'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Bonifacio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Rizal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Eve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