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Valentine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Flag Day
Family Day (AB, BC, SK, ON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ommonwealth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t. Patrick'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Victoria Day (Many regions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anada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ivic Holiday (Many regions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Thanksgiving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Remembrance Day (Many regions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xing Day (Many regions)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