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akar Sankranti / Pongal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Republic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aha Shivaratri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oli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Ugadi / Gudi Padwa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Ram Navami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ahavir Jayanti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-ul-Fit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udhha Purnima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Rath Yatra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akri Id / Eid ul-Adha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uharram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Onam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Raksha Bandhan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Janmashtami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Vinayaka Chaturthi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athatma Gandhi Jayanti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ussehra / Dasara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iwali / Deepavali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ilad un Nabi
Guru Nanak's Birth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