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2308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Day after 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2308A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2308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Waitangi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2308A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2308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2308A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2308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ANZAC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2308A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2308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2308A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2308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Queen's Birthday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7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2308A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2308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2308A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2308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9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2308A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2308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2308A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23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2308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2308A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2308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2308A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2308A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Boxing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Eve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2308A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2308A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6C0" w:rsidRDefault="007276C0" w:rsidP="00CD6556">
      <w:r>
        <w:separator/>
      </w:r>
    </w:p>
  </w:endnote>
  <w:endnote w:type="continuationSeparator" w:id="1">
    <w:p w:rsidR="007276C0" w:rsidRDefault="007276C0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22308A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6C0" w:rsidRDefault="007276C0" w:rsidP="00CD6556">
      <w:r>
        <w:separator/>
      </w:r>
    </w:p>
  </w:footnote>
  <w:footnote w:type="continuationSeparator" w:id="1">
    <w:p w:rsidR="007276C0" w:rsidRDefault="007276C0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308A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276C0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33127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2142</Words>
  <Characters>12210</Characters>
  <Application>Microsoft Office Word</Application>
  <DocSecurity>0</DocSecurity>
  <Lines>101</Lines>
  <Paragraphs>28</Paragraphs>
  <ScaleCrop>false</ScaleCrop>
  <Company/>
  <LinksUpToDate>false</LinksUpToDate>
  <CharactersWithSpaces>14324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New Zealand Monthly Calendar - CalendarLabs.com</dc:title>
  <dc:subject>2023 New Zealand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7</cp:revision>
  <cp:lastPrinted>2022-05-01T18:40:00Z</cp:lastPrinted>
  <dcterms:created xsi:type="dcterms:W3CDTF">2019-03-30T15:55:00Z</dcterms:created>
  <dcterms:modified xsi:type="dcterms:W3CDTF">2022-05-01T18:40:00Z</dcterms:modified>
  <cp:category>calendar;calendarlabs.com</cp:category>
</cp:coreProperties>
</file>