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000935" w:rsidP="00E27DEC">
            <w:pPr>
              <w:jc w:val="center"/>
              <w:rPr>
                <w:rFonts w:ascii="Georgia" w:hAnsi="Georgia"/>
                <w:szCs w:val="28"/>
              </w:rPr>
            </w:pPr>
            <w:hyperlink r:id="rId7" w:history="1">
              <w:r w:rsidRPr="00000935">
                <w:rPr>
                  <w:rFonts w:ascii="Georgia" w:hAnsi="Georgia"/>
                  <w:color w:val="951A20"/>
                  <w:szCs w:val="28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bookmarkStart w:id="0" w:name="_GoBack"/>
            <w:bookmarkEnd w:id="0"/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000935" w:rsidP="00D40FAC">
            <w:pPr>
              <w:jc w:val="center"/>
              <w:rPr>
                <w:rFonts w:ascii="Georgia" w:hAnsi="Georgia"/>
                <w:szCs w:val="28"/>
              </w:rPr>
            </w:pPr>
            <w:hyperlink r:id="rId8" w:history="1">
              <w:r w:rsidRPr="00000935">
                <w:rPr>
                  <w:rFonts w:ascii="Georgia" w:hAnsi="Georgia"/>
                  <w:color w:val="951A20"/>
                  <w:szCs w:val="28"/>
                </w:rPr>
                <w:t>Chinese New Year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000935" w:rsidP="00D40FAC">
            <w:pPr>
              <w:jc w:val="center"/>
              <w:rPr>
                <w:rFonts w:ascii="Georgia" w:hAnsi="Georgia"/>
                <w:szCs w:val="28"/>
              </w:rPr>
            </w:pPr>
            <w:hyperlink r:id="rId9" w:history="1">
              <w:r w:rsidRPr="002A7D2C">
                <w:rPr>
                  <w:rFonts w:ascii="Georgia" w:hAnsi="Georgia"/>
                  <w:color w:val="951A20"/>
                  <w:szCs w:val="28"/>
                </w:rPr>
                <w:t>2nd day of Chinese New Year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A7D2C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000935" w:rsidP="00D40FAC">
            <w:pPr>
              <w:jc w:val="center"/>
              <w:rPr>
                <w:rFonts w:ascii="Georgia" w:hAnsi="Georgia"/>
                <w:szCs w:val="28"/>
              </w:rPr>
            </w:pPr>
            <w:hyperlink r:id="rId10" w:history="1">
              <w:r w:rsidRPr="002A7D2C">
                <w:rPr>
                  <w:rFonts w:ascii="Georgia" w:hAnsi="Georgia"/>
                  <w:color w:val="951A20"/>
                  <w:szCs w:val="28"/>
                </w:rPr>
                <w:t xml:space="preserve">Hari Raya </w:t>
              </w:r>
              <w:proofErr w:type="spellStart"/>
              <w:r w:rsidRPr="002A7D2C">
                <w:rPr>
                  <w:rFonts w:ascii="Georgia" w:hAnsi="Georgia"/>
                  <w:color w:val="951A20"/>
                  <w:szCs w:val="28"/>
                </w:rPr>
                <w:t>Puasa</w:t>
              </w:r>
              <w:proofErr w:type="spellEnd"/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A7D2C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000935" w:rsidP="00D40FAC">
            <w:pPr>
              <w:jc w:val="center"/>
              <w:rPr>
                <w:rFonts w:ascii="Georgia" w:hAnsi="Georgia"/>
                <w:szCs w:val="28"/>
              </w:rPr>
            </w:pPr>
            <w:hyperlink r:id="rId11" w:history="1">
              <w:r w:rsidRPr="002A7D2C">
                <w:rPr>
                  <w:rFonts w:ascii="Georgia" w:hAnsi="Georgia"/>
                  <w:color w:val="951A20"/>
                  <w:szCs w:val="28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2A7D2C" w:rsidRDefault="00000935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proofErr w:type="spellStart"/>
              <w:r w:rsidRPr="002A7D2C">
                <w:rPr>
                  <w:rFonts w:ascii="Georgia" w:hAnsi="Georgia"/>
                  <w:color w:val="951A20"/>
                  <w:szCs w:val="28"/>
                </w:rPr>
                <w:t>Labour</w:t>
              </w:r>
              <w:proofErr w:type="spellEnd"/>
              <w:r w:rsidRPr="002A7D2C">
                <w:rPr>
                  <w:rFonts w:ascii="Georgia" w:hAnsi="Georgia"/>
                  <w:color w:val="951A20"/>
                  <w:szCs w:val="28"/>
                </w:rPr>
                <w:t xml:space="preserve">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A7D2C" w:rsidRDefault="00000935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Pr="002A7D2C">
                <w:rPr>
                  <w:rFonts w:ascii="Georgia" w:hAnsi="Georgia"/>
                  <w:color w:val="951A20"/>
                  <w:szCs w:val="28"/>
                </w:rPr>
                <w:t>Vesak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2A7D2C" w:rsidRDefault="00000935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Pr="002A7D2C">
                <w:rPr>
                  <w:rFonts w:ascii="Georgia" w:hAnsi="Georgia"/>
                  <w:color w:val="951A20"/>
                  <w:szCs w:val="28"/>
                </w:rPr>
                <w:t>Hari Raya Haji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A7D2C" w:rsidRDefault="00000935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Pr="002A7D2C">
                <w:rPr>
                  <w:rFonts w:ascii="Georgia" w:hAnsi="Georgia"/>
                  <w:color w:val="951A20"/>
                  <w:szCs w:val="28"/>
                </w:rPr>
                <w:t>National Day</w:t>
              </w:r>
            </w:hyperlink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A7D2C" w:rsidRDefault="00000935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Pr="002A7D2C">
                <w:rPr>
                  <w:rFonts w:ascii="Georgia" w:hAnsi="Georgia"/>
                  <w:color w:val="951A20"/>
                  <w:szCs w:val="28"/>
                </w:rPr>
                <w:t>Deepavali / Diwali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A7D2C" w:rsidRDefault="00000935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Pr="002A7D2C">
                <w:rPr>
                  <w:rFonts w:ascii="Georgia" w:hAnsi="Georgia"/>
                  <w:color w:val="951A20"/>
                  <w:szCs w:val="28"/>
                </w:rPr>
                <w:t>Christmas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18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80" w:rsidRDefault="006C1E80" w:rsidP="00A37467">
      <w:r>
        <w:separator/>
      </w:r>
    </w:p>
  </w:endnote>
  <w:endnote w:type="continuationSeparator" w:id="0">
    <w:p w:rsidR="006C1E80" w:rsidRDefault="006C1E80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67" w:rsidRPr="00DC5E8E" w:rsidRDefault="006C1E8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80" w:rsidRDefault="006C1E80" w:rsidP="00A37467">
      <w:r>
        <w:separator/>
      </w:r>
    </w:p>
  </w:footnote>
  <w:footnote w:type="continuationSeparator" w:id="0">
    <w:p w:rsidR="006C1E80" w:rsidRDefault="006C1E80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0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A5008"/>
    <w:rsid w:val="002A7D2C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3D3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AC6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1E80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3C22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1F2E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A4F89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9EDD"/>
  <w15:docId w15:val="{57CCB254-0B62-4323-8080-F88353B2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singapore/vesak-day.ph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k/may-day.php" TargetMode="External"/><Relationship Id="rId17" Type="http://schemas.openxmlformats.org/officeDocument/2006/relationships/hyperlink" Target="https://www.calendarlabs.com/holidays/us/christma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india/diwali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singapore/national-day.php" TargetMode="External"/><Relationship Id="rId10" Type="http://schemas.openxmlformats.org/officeDocument/2006/relationships/hyperlink" Target="https://www.calendarlabs.com/holidays/singapore/hari-raya-puasa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china/chinese-new-year.php" TargetMode="External"/><Relationship Id="rId14" Type="http://schemas.openxmlformats.org/officeDocument/2006/relationships/hyperlink" Target="https://www.calendarlabs.com/holidays/singapore/hari-raya-haji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451B-F511-4497-9CAE-68544668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6628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32</cp:revision>
  <dcterms:created xsi:type="dcterms:W3CDTF">2019-06-05T04:58:00Z</dcterms:created>
  <dcterms:modified xsi:type="dcterms:W3CDTF">2023-05-05T09:20:00Z</dcterms:modified>
  <cp:category>calendar;calendarlabs.com</cp:category>
</cp:coreProperties>
</file>