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Isra Mi'raj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Chinese New Year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Bali Hindu New Year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Bali Hindu New Year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Hari Raya Idul Fitri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22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2nd Day of Eid-ul-Fitar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Lebaran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International Worker's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Ascension Day of Jesus Christ Holiday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Eid-al-Adha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Eid-al-Adha Holiday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Vesak 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Pancasila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Muharram / Islamic New Year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Prophet Muhammad's Birthday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