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 Holiday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Australia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Labour Day (WA)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Canberra Day (ACT)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The day after Good Friday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Anzac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Anzac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May Day (NT)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Reconciliation Day (ACT)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Western Australia Day (WA)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King's Birthday (Most region)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Picnic Day (NT)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King's Birthday (WA)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Labour Day (Most Region)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Boxing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Boxing Day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