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Janvier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Jour de l'An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Février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Mars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Vendredi Saint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lundi de Pâques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Avril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Mai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Fête du travail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Jour de l'Ascension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Fête de la Victoire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Dimanche de Pentecôte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lundi de Pentecôte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Juin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Juillet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Fête nationale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Août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Assomption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Septembre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Octobre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Novembre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Toussaint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Armistice de 1918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Décembre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Noël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Saint-Étienne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