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Hari Raya Idul Fitri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Lebaran Holiday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Lebaran Holiday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Bali Hindu New Year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International Worker's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Eid-al-Adha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Vesak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Muharram / Islamic New Year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Pancasila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Prophet Muhammad's Birthday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Isra Mi'raj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