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al-Fitr (Ceuta &amp; Melilla)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Andalusia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Balearic Islands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Jose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Castile and Leon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Aragon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Madrid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al-Adha (Ceuta &amp; Melilla)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Isidro (Madrid)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Galician Literature Day (Galicia)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Canary Islands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Castile-La Mancha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 Rioja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Antonio (Ceuta)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(Castile-La Mancha)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John's Day (	Catalonia, Galicia &amp; Valencia)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of Galicia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the Institutions (Cantabria)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Our Lady of Africa (Ceuta)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Ceuta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Asturias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of Catalonia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Cantabria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Melilla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Valencian Regional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Nacional de Espana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 Day (National except Andalusia, Galicia &amp; Murcia)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Virgin of Almudena (Madrid)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Francisco Javier (Navarre)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Francisco Javier (Navarre)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 (National except Andalusia &amp; Galicia)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 (National except Ceuta)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 (Balearic Islands &amp; Catalonia)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