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7A" w:rsidRDefault="009223CE" w:rsidP="00FD323F">
      <w:pPr>
        <w:tabs>
          <w:tab w:val="left" w:pos="5955"/>
        </w:tabs>
      </w:pPr>
      <w:r>
        <w:rPr>
          <w:noProof/>
          <w:lang w:eastAsia="en-IN"/>
        </w:rPr>
        <w:pict>
          <v:group id="_x0000_s1070" style="position:absolute;margin-left:0;margin-top:108pt;width:450pt;height:279pt;z-index:251696128" coordorigin="1440,3600" coordsize="9000,5580">
            <v:shapetype id="_x0000_t15" coordsize="21600,21600" o:spt="15" adj="16200" path="m@0,l,,,21600@0,21600,21600,10800xe">
              <v:stroke joinstyle="miter"/>
              <v:formulas>
                <v:f eqn="val #0"/>
                <v:f eqn="prod #0 1 2"/>
              </v:formulas>
              <v:path gradientshapeok="t" o:connecttype="custom" o:connectlocs="@1,0;0,10800;@1,21600;21600,10800" o:connectangles="270,180,90,0" textboxrect="0,0,10800,21600;0,0,16200,21600;0,0,21600,21600"/>
              <v:handles>
                <v:h position="#0,topLeft" xrange="0,21600"/>
              </v:handles>
            </v:shapetype>
            <v:shape id="_x0000_s1029" type="#_x0000_t15" style="position:absolute;left:1440;top:3600;width:4320;height:540" fillcolor="#8db3e2 [1311]" stroked="f" strokeweight=".25pt">
              <v:textbox>
                <w:txbxContent>
                  <w:p w:rsidR="00A3387C" w:rsidRPr="00A3387C" w:rsidRDefault="00A3387C">
                    <w:pPr>
                      <w:rPr>
                        <w:b/>
                        <w:sz w:val="24"/>
                      </w:rPr>
                    </w:pPr>
                    <w:r w:rsidRPr="00A3387C">
                      <w:rPr>
                        <w:b/>
                        <w:sz w:val="24"/>
                      </w:rPr>
                      <w:t>DATE:</w:t>
                    </w:r>
                  </w:p>
                </w:txbxContent>
              </v:textbox>
            </v:shape>
            <v:shape id="_x0000_s1030" type="#_x0000_t15" style="position:absolute;left:1440;top:7740;width:4320;height:540;v-text-anchor:middle" fillcolor="#8db3e2 [1311]" stroked="f" strokeweight=".25pt">
              <v:textbox style="mso-next-textbox:#_x0000_s1030">
                <w:txbxContent>
                  <w:p w:rsidR="002B25D2" w:rsidRPr="002B25D2" w:rsidRDefault="002B25D2">
                    <w:pPr>
                      <w:rPr>
                        <w:b/>
                        <w:sz w:val="24"/>
                      </w:rPr>
                    </w:pPr>
                    <w:r w:rsidRPr="002B25D2">
                      <w:rPr>
                        <w:b/>
                        <w:sz w:val="24"/>
                      </w:rPr>
                      <w:t>TO-DO LIST:</w:t>
                    </w:r>
                  </w:p>
                </w:txbxContent>
              </v:textbox>
            </v:shape>
            <v:shape id="_x0000_s1067" type="#_x0000_t15" style="position:absolute;left:5940;top:8640;width:4500;height:540;rotation:180" fillcolor="#8db3e2 [1311]" stroked="f">
              <v:textbox>
                <w:txbxContent>
                  <w:p w:rsidR="00B41283" w:rsidRPr="00B41283" w:rsidRDefault="00B41283">
                    <w:pPr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 xml:space="preserve">         </w:t>
                    </w:r>
                    <w:r w:rsidRPr="00B41283">
                      <w:rPr>
                        <w:b/>
                        <w:sz w:val="24"/>
                      </w:rPr>
                      <w:t>PLAN OF ACTION:</w:t>
                    </w:r>
                  </w:p>
                </w:txbxContent>
              </v:textbox>
            </v:shape>
          </v:group>
        </w:pict>
      </w:r>
      <w:r>
        <w:rPr>
          <w:noProof/>
          <w:lang w:eastAsia="en-IN"/>
        </w:rPr>
        <w:pict>
          <v:group id="_x0000_s1069" style="position:absolute;margin-left:234pt;margin-top:108pt;width:3in;height:585pt;z-index:251694080" coordorigin="6120,3600" coordsize="4320,11700">
            <v:roundrect id="_x0000_s1059" style="position:absolute;left:6120;top:3600;width:4320;height:1800" arcsize="10923f" strokecolor="#365f91 [2404]" strokeweight="1pt"/>
            <v:roundrect id="_x0000_s1061" style="position:absolute;left:6120;top:5580;width:4320;height:2700" arcsize="10923f" strokecolor="#365f91 [2404]" strokeweight="1pt"/>
            <v:roundrect id="_x0000_s1063" style="position:absolute;left:6120;top:9360;width:4320;height:2700" arcsize="10923f" strokecolor="#365f91 [2404]" strokeweight="1pt"/>
            <v:roundrect id="_x0000_s1065" style="position:absolute;left:6120;top:12240;width:4320;height:3060" arcsize="10923f" strokecolor="#365f91 [2404]" strokeweight="1pt"/>
          </v:group>
        </w:pict>
      </w:r>
      <w:r>
        <w:rPr>
          <w:noProof/>
          <w:lang w:eastAsia="en-IN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2in;margin-top:0;width:306pt;height:90pt;z-index:251697152;v-text-anchor:middle" stroked="f">
            <v:textbox>
              <w:txbxContent>
                <w:p w:rsidR="00FD323F" w:rsidRDefault="00FD323F" w:rsidP="00FD323F">
                  <w:pPr>
                    <w:spacing w:after="120"/>
                    <w:rPr>
                      <w:rFonts w:ascii="Century Gothic" w:hAnsi="Century Gothic"/>
                      <w:color w:val="575756"/>
                      <w:sz w:val="29"/>
                      <w:szCs w:val="29"/>
                      <w:shd w:val="clear" w:color="auto" w:fill="FFFFFF"/>
                    </w:rPr>
                  </w:pPr>
                  <w:r w:rsidRPr="00FD323F">
                    <w:rPr>
                      <w:rFonts w:ascii="Century Gothic" w:hAnsi="Century Gothic"/>
                      <w:color w:val="1F497D" w:themeColor="text2"/>
                      <w:sz w:val="28"/>
                      <w:szCs w:val="28"/>
                      <w:shd w:val="clear" w:color="auto" w:fill="FFFFFF"/>
                    </w:rPr>
                    <w:t>“You were born to win, but to be a winner, you must plan to win, prepare to win, and expect to win.”</w:t>
                  </w:r>
                  <w:r w:rsidRPr="00FD323F">
                    <w:rPr>
                      <w:rFonts w:ascii="Century Gothic" w:hAnsi="Century Gothic"/>
                      <w:color w:val="575756"/>
                      <w:sz w:val="29"/>
                      <w:szCs w:val="29"/>
                      <w:shd w:val="clear" w:color="auto" w:fill="FFFFFF"/>
                    </w:rPr>
                    <w:t xml:space="preserve"> </w:t>
                  </w:r>
                </w:p>
                <w:p w:rsidR="00FD323F" w:rsidRPr="00FD323F" w:rsidRDefault="00FD323F" w:rsidP="00FD323F">
                  <w:pPr>
                    <w:spacing w:after="120"/>
                    <w:rPr>
                      <w:rFonts w:ascii="Century Gothic" w:hAnsi="Century Gothic"/>
                      <w:color w:val="1F497D" w:themeColor="text2"/>
                      <w:sz w:val="24"/>
                      <w:szCs w:val="24"/>
                    </w:rPr>
                  </w:pPr>
                  <w:r w:rsidRPr="00FD323F">
                    <w:rPr>
                      <w:rFonts w:ascii="Century Gothic" w:hAnsi="Century Gothic"/>
                      <w:color w:val="1F497D" w:themeColor="text2"/>
                      <w:sz w:val="29"/>
                      <w:szCs w:val="29"/>
                      <w:shd w:val="clear" w:color="auto" w:fill="FFFFFF"/>
                    </w:rPr>
                    <w:t xml:space="preserve">                           </w:t>
                  </w:r>
                  <w:r w:rsidRPr="00FD323F">
                    <w:rPr>
                      <w:rFonts w:ascii="Century Gothic" w:hAnsi="Century Gothic"/>
                      <w:color w:val="1F497D" w:themeColor="text2"/>
                      <w:sz w:val="24"/>
                      <w:szCs w:val="24"/>
                      <w:shd w:val="clear" w:color="auto" w:fill="FFFFFF"/>
                    </w:rPr>
                    <w:t>– Zig Ziglar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26" type="#_x0000_t202" style="position:absolute;margin-left:-9pt;margin-top:-9pt;width:117pt;height:63pt;z-index:251658240" filled="f" stroked="f">
            <v:textbox style="mso-next-textbox:#_x0000_s1026">
              <w:txbxContent>
                <w:p w:rsidR="006E2016" w:rsidRPr="00B41283" w:rsidRDefault="006E2016" w:rsidP="006E2016">
                  <w:pPr>
                    <w:spacing w:after="0" w:line="240" w:lineRule="auto"/>
                    <w:rPr>
                      <w:rFonts w:ascii="Century Gothic" w:hAnsi="Century Gothic"/>
                      <w:b/>
                      <w:i/>
                      <w:color w:val="1F497D" w:themeColor="text2"/>
                      <w:sz w:val="48"/>
                    </w:rPr>
                  </w:pPr>
                  <w:r w:rsidRPr="00B41283">
                    <w:rPr>
                      <w:rFonts w:ascii="Century Gothic" w:hAnsi="Century Gothic"/>
                      <w:b/>
                      <w:i/>
                      <w:color w:val="1F497D" w:themeColor="text2"/>
                      <w:sz w:val="48"/>
                    </w:rPr>
                    <w:t>Personal</w:t>
                  </w:r>
                </w:p>
                <w:p w:rsidR="006E2016" w:rsidRPr="00B41283" w:rsidRDefault="006E2016" w:rsidP="006E2016">
                  <w:pPr>
                    <w:spacing w:after="0" w:line="240" w:lineRule="auto"/>
                    <w:rPr>
                      <w:rFonts w:ascii="Century Gothic" w:hAnsi="Century Gothic"/>
                      <w:b/>
                      <w:i/>
                      <w:color w:val="1F497D" w:themeColor="text2"/>
                      <w:sz w:val="48"/>
                    </w:rPr>
                  </w:pPr>
                  <w:r w:rsidRPr="00B41283">
                    <w:rPr>
                      <w:rFonts w:ascii="Century Gothic" w:hAnsi="Century Gothic"/>
                      <w:b/>
                      <w:i/>
                      <w:color w:val="1F497D" w:themeColor="text2"/>
                      <w:sz w:val="48"/>
                    </w:rPr>
                    <w:t>Planner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66" type="#_x0000_t202" style="position:absolute;margin-left:252pt;margin-top:549pt;width:180pt;height:25.5pt;z-index:251695104" stroked="f">
            <v:textbox style="mso-next-textbox:#_x0000_s1066">
              <w:txbxContent>
                <w:p w:rsidR="00B41283" w:rsidRPr="006E2016" w:rsidRDefault="00B41283" w:rsidP="00B41283">
                  <w:pPr>
                    <w:rPr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b/>
                      <w:color w:val="365F91" w:themeColor="accent1" w:themeShade="BF"/>
                      <w:sz w:val="24"/>
                    </w:rPr>
                    <w:t>AFTERNOON</w:t>
                  </w:r>
                  <w:r w:rsidRPr="006E2016">
                    <w:rPr>
                      <w:b/>
                      <w:color w:val="365F91" w:themeColor="accent1" w:themeShade="BF"/>
                      <w:sz w:val="24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64" type="#_x0000_t202" style="position:absolute;margin-left:252pt;margin-top:405pt;width:180pt;height:22.5pt;z-index:251693056" stroked="f">
            <v:textbox style="mso-next-textbox:#_x0000_s1064">
              <w:txbxContent>
                <w:p w:rsidR="00B41283" w:rsidRPr="006E2016" w:rsidRDefault="00B41283" w:rsidP="00B41283">
                  <w:pPr>
                    <w:rPr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b/>
                      <w:color w:val="365F91" w:themeColor="accent1" w:themeShade="BF"/>
                      <w:sz w:val="24"/>
                    </w:rPr>
                    <w:t>MORNING</w:t>
                  </w:r>
                  <w:r w:rsidRPr="006E2016">
                    <w:rPr>
                      <w:b/>
                      <w:color w:val="365F91" w:themeColor="accent1" w:themeShade="BF"/>
                      <w:sz w:val="24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62" type="#_x0000_t202" style="position:absolute;margin-left:252pt;margin-top:3in;width:180pt;height:27pt;z-index:251691008" stroked="f">
            <v:textbox style="mso-next-textbox:#_x0000_s1062">
              <w:txbxContent>
                <w:p w:rsidR="00B41283" w:rsidRPr="006E2016" w:rsidRDefault="00B41283" w:rsidP="00B41283">
                  <w:pPr>
                    <w:rPr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b/>
                      <w:color w:val="365F91" w:themeColor="accent1" w:themeShade="BF"/>
                      <w:sz w:val="24"/>
                    </w:rPr>
                    <w:t>DON’T FORGET</w:t>
                  </w:r>
                  <w:r w:rsidRPr="006E2016">
                    <w:rPr>
                      <w:b/>
                      <w:color w:val="365F91" w:themeColor="accent1" w:themeShade="BF"/>
                      <w:sz w:val="24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 id="_x0000_s1060" type="#_x0000_t202" style="position:absolute;margin-left:252pt;margin-top:117pt;width:180pt;height:27pt;z-index:251688960" stroked="f">
            <v:textbox style="mso-next-textbox:#_x0000_s1060">
              <w:txbxContent>
                <w:p w:rsidR="00B41283" w:rsidRPr="006E2016" w:rsidRDefault="00B41283" w:rsidP="00B41283">
                  <w:pPr>
                    <w:rPr>
                      <w:b/>
                      <w:color w:val="365F91" w:themeColor="accent1" w:themeShade="BF"/>
                      <w:sz w:val="24"/>
                    </w:rPr>
                  </w:pPr>
                  <w:r>
                    <w:rPr>
                      <w:b/>
                      <w:color w:val="365F91" w:themeColor="accent1" w:themeShade="BF"/>
                      <w:sz w:val="24"/>
                    </w:rPr>
                    <w:t>MOST IMPORTANT TASK</w:t>
                  </w:r>
                  <w:r w:rsidRPr="006E2016">
                    <w:rPr>
                      <w:b/>
                      <w:color w:val="365F91" w:themeColor="accent1" w:themeShade="BF"/>
                      <w:sz w:val="24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53" type="#_x0000_t32" style="position:absolute;margin-left:9pt;margin-top:612pt;width:198pt;height:0;z-index:251683840" o:connectortype="straight" strokecolor="#548dd4 [1951]" strokeweight="1pt"/>
        </w:pict>
      </w:r>
      <w:r>
        <w:rPr>
          <w:noProof/>
          <w:lang w:eastAsia="en-IN"/>
        </w:rPr>
        <w:pict>
          <v:shape id="_x0000_s1052" type="#_x0000_t32" style="position:absolute;margin-left:9pt;margin-top:594pt;width:198pt;height:0;z-index:251682816" o:connectortype="straight" strokecolor="#548dd4 [1951]" strokeweight="1pt"/>
        </w:pict>
      </w:r>
      <w:r>
        <w:rPr>
          <w:noProof/>
          <w:lang w:eastAsia="en-IN"/>
        </w:rPr>
        <w:pict>
          <v:shape id="_x0000_s1056" type="#_x0000_t32" style="position:absolute;margin-left:9pt;margin-top:666pt;width:198pt;height:0;z-index:251686912" o:connectortype="straight" strokecolor="#548dd4 [1951]" strokeweight="1pt"/>
        </w:pict>
      </w:r>
      <w:r>
        <w:rPr>
          <w:noProof/>
          <w:lang w:eastAsia="en-IN"/>
        </w:rPr>
        <w:pict>
          <v:shape id="_x0000_s1055" type="#_x0000_t32" style="position:absolute;margin-left:9pt;margin-top:9in;width:198pt;height:0;z-index:251685888" o:connectortype="straight" strokecolor="#548dd4 [1951]" strokeweight="1pt"/>
        </w:pict>
      </w:r>
      <w:r>
        <w:rPr>
          <w:noProof/>
          <w:lang w:eastAsia="en-IN"/>
        </w:rPr>
        <w:pict>
          <v:shape id="_x0000_s1054" type="#_x0000_t32" style="position:absolute;margin-left:9pt;margin-top:630pt;width:198pt;height:0;z-index:251684864" o:connectortype="straight" strokecolor="#548dd4 [1951]" strokeweight="1pt"/>
        </w:pict>
      </w:r>
      <w:r>
        <w:rPr>
          <w:noProof/>
          <w:lang w:eastAsia="en-IN"/>
        </w:rPr>
        <w:pict>
          <v:shape id="_x0000_s1047" type="#_x0000_t32" style="position:absolute;margin-left:9pt;margin-top:7in;width:198pt;height:0;z-index:251677696" o:connectortype="straight" strokecolor="#548dd4 [1951]" strokeweight="1pt"/>
        </w:pict>
      </w:r>
      <w:r>
        <w:rPr>
          <w:noProof/>
          <w:lang w:eastAsia="en-IN"/>
        </w:rPr>
        <w:pict>
          <v:shape id="_x0000_s1046" type="#_x0000_t32" style="position:absolute;margin-left:9pt;margin-top:486pt;width:198pt;height:0;z-index:251676672" o:connectortype="straight" strokecolor="#548dd4 [1951]" strokeweight="1pt"/>
        </w:pict>
      </w:r>
      <w:r>
        <w:rPr>
          <w:noProof/>
          <w:lang w:eastAsia="en-IN"/>
        </w:rPr>
        <w:pict>
          <v:shape id="_x0000_s1051" type="#_x0000_t32" style="position:absolute;margin-left:9pt;margin-top:8in;width:198pt;height:0;z-index:251681792" o:connectortype="straight" strokecolor="#548dd4 [1951]" strokeweight="1pt"/>
        </w:pict>
      </w:r>
      <w:r>
        <w:rPr>
          <w:noProof/>
          <w:lang w:eastAsia="en-IN"/>
        </w:rPr>
        <w:pict>
          <v:shape id="_x0000_s1050" type="#_x0000_t32" style="position:absolute;margin-left:9pt;margin-top:558pt;width:198pt;height:0;z-index:251680768" o:connectortype="straight" strokecolor="#548dd4 [1951]" strokeweight="1pt"/>
        </w:pict>
      </w:r>
      <w:r>
        <w:rPr>
          <w:noProof/>
          <w:lang w:eastAsia="en-IN"/>
        </w:rPr>
        <w:pict>
          <v:shape id="_x0000_s1049" type="#_x0000_t32" style="position:absolute;margin-left:9pt;margin-top:540pt;width:198pt;height:0;z-index:251679744" o:connectortype="straight" strokecolor="#548dd4 [1951]" strokeweight="1pt"/>
        </w:pict>
      </w:r>
      <w:r>
        <w:rPr>
          <w:noProof/>
          <w:lang w:eastAsia="en-IN"/>
        </w:rPr>
        <w:pict>
          <v:shape id="_x0000_s1048" type="#_x0000_t32" style="position:absolute;margin-left:9pt;margin-top:522pt;width:198pt;height:0;z-index:251678720" o:connectortype="straight" strokecolor="#548dd4 [1951]" strokeweight="1pt"/>
        </w:pict>
      </w:r>
      <w:r>
        <w:rPr>
          <w:noProof/>
          <w:lang w:eastAsia="en-IN"/>
        </w:rPr>
        <w:pict>
          <v:shape id="_x0000_s1043" type="#_x0000_t32" style="position:absolute;margin-left:9pt;margin-top:6in;width:198pt;height:0;z-index:251673600" o:connectortype="straight" strokecolor="#548dd4 [1951]" strokeweight="1pt"/>
        </w:pict>
      </w:r>
      <w:r>
        <w:rPr>
          <w:noProof/>
          <w:lang w:eastAsia="en-IN"/>
        </w:rPr>
        <w:pict>
          <v:shape id="_x0000_s1042" type="#_x0000_t32" style="position:absolute;margin-left:9pt;margin-top:414pt;width:198pt;height:0;z-index:251672576" o:connectortype="straight" strokecolor="#548dd4 [1951]" strokeweight="1pt"/>
        </w:pict>
      </w:r>
      <w:r>
        <w:rPr>
          <w:noProof/>
          <w:lang w:eastAsia="en-IN"/>
        </w:rPr>
        <w:pict>
          <v:shape id="_x0000_s1041" type="#_x0000_t32" style="position:absolute;margin-left:9pt;margin-top:396pt;width:198pt;height:0;z-index:251671552" o:connectortype="straight" strokecolor="#548dd4 [1951]" strokeweight="1pt"/>
        </w:pict>
      </w:r>
      <w:r>
        <w:rPr>
          <w:noProof/>
          <w:lang w:eastAsia="en-IN"/>
        </w:rPr>
        <w:pict>
          <v:shape id="_x0000_s1040" type="#_x0000_t32" style="position:absolute;margin-left:9pt;margin-top:378pt;width:198pt;height:0;z-index:251670528" o:connectortype="straight" strokecolor="#548dd4 [1951]" strokeweight="1pt"/>
        </w:pict>
      </w:r>
      <w:r>
        <w:rPr>
          <w:noProof/>
          <w:lang w:eastAsia="en-IN"/>
        </w:rPr>
        <w:pict>
          <v:shape id="_x0000_s1045" type="#_x0000_t32" style="position:absolute;margin-left:9pt;margin-top:468pt;width:198pt;height:0;z-index:251675648" o:connectortype="straight" strokecolor="#548dd4 [1951]" strokeweight="1pt"/>
        </w:pict>
      </w:r>
      <w:r>
        <w:rPr>
          <w:noProof/>
          <w:lang w:eastAsia="en-IN"/>
        </w:rPr>
        <w:pict>
          <v:shape id="_x0000_s1044" type="#_x0000_t32" style="position:absolute;margin-left:9pt;margin-top:450pt;width:198pt;height:0;z-index:251674624" o:connectortype="straight" strokecolor="#548dd4 [1951]" strokeweight="1pt"/>
        </w:pict>
      </w:r>
      <w:r>
        <w:rPr>
          <w:noProof/>
          <w:lang w:eastAsia="en-IN"/>
        </w:rPr>
        <w:pict>
          <v:roundrect id="_x0000_s1039" style="position:absolute;margin-left:0;margin-top:351pt;width:3in;height:342pt;z-index:251669504" arcsize="10923f" strokecolor="#365f91 [2404]" strokeweight="1pt"/>
        </w:pict>
      </w:r>
      <w:r>
        <w:rPr>
          <w:noProof/>
          <w:lang w:eastAsia="en-IN"/>
        </w:rPr>
        <w:pict>
          <v:shape id="_x0000_s1038" type="#_x0000_t32" style="position:absolute;margin-left:9pt;margin-top:4in;width:198pt;height:0;z-index:251668480" o:connectortype="straight" strokecolor="#548dd4 [1951]" strokeweight="1pt"/>
        </w:pict>
      </w:r>
      <w:r>
        <w:rPr>
          <w:noProof/>
          <w:lang w:eastAsia="en-IN"/>
        </w:rPr>
        <w:pict>
          <v:shape id="_x0000_s1037" type="#_x0000_t32" style="position:absolute;margin-left:9pt;margin-top:270pt;width:198pt;height:0;z-index:251667456" o:connectortype="straight" strokecolor="#548dd4 [1951]" strokeweight="1pt"/>
        </w:pict>
      </w:r>
      <w:r>
        <w:rPr>
          <w:noProof/>
          <w:lang w:eastAsia="en-IN"/>
        </w:rPr>
        <w:pict>
          <v:shape id="_x0000_s1036" type="#_x0000_t32" style="position:absolute;margin-left:9pt;margin-top:252pt;width:198pt;height:0;z-index:251666432" o:connectortype="straight" strokecolor="#548dd4 [1951]" strokeweight="1pt"/>
        </w:pict>
      </w:r>
      <w:r>
        <w:rPr>
          <w:noProof/>
          <w:lang w:eastAsia="en-IN"/>
        </w:rPr>
        <w:pict>
          <v:shape id="_x0000_s1035" type="#_x0000_t32" style="position:absolute;margin-left:9pt;margin-top:234pt;width:198pt;height:0;z-index:251665408" o:connectortype="straight" strokecolor="#548dd4 [1951]" strokeweight="1pt"/>
        </w:pict>
      </w:r>
      <w:r>
        <w:rPr>
          <w:noProof/>
          <w:lang w:eastAsia="en-IN"/>
        </w:rPr>
        <w:pict>
          <v:shape id="_x0000_s1034" type="#_x0000_t32" style="position:absolute;margin-left:9pt;margin-top:3in;width:198pt;height:0;z-index:251664384" o:connectortype="straight" strokecolor="#548dd4 [1951]" strokeweight="1pt"/>
        </w:pict>
      </w:r>
      <w:r>
        <w:rPr>
          <w:noProof/>
          <w:lang w:eastAsia="en-IN"/>
        </w:rPr>
        <w:pict>
          <v:shape id="_x0000_s1033" type="#_x0000_t32" style="position:absolute;margin-left:9pt;margin-top:198pt;width:198pt;height:0;z-index:251663360" o:connectortype="straight" strokecolor="#548dd4 [1951]" strokeweight="1pt"/>
        </w:pict>
      </w:r>
      <w:r>
        <w:rPr>
          <w:noProof/>
          <w:lang w:eastAsia="en-IN"/>
        </w:rPr>
        <w:pict>
          <v:shape id="_x0000_s1032" type="#_x0000_t202" style="position:absolute;margin-left:18pt;margin-top:153pt;width:180pt;height:27pt;z-index:251662336" stroked="f">
            <v:textbox style="mso-next-textbox:#_x0000_s1032">
              <w:txbxContent>
                <w:p w:rsidR="006E2016" w:rsidRPr="006E2016" w:rsidRDefault="006E2016">
                  <w:pPr>
                    <w:rPr>
                      <w:b/>
                      <w:color w:val="365F91" w:themeColor="accent1" w:themeShade="BF"/>
                      <w:sz w:val="24"/>
                    </w:rPr>
                  </w:pPr>
                  <w:r w:rsidRPr="006E2016">
                    <w:rPr>
                      <w:b/>
                      <w:color w:val="365F91" w:themeColor="accent1" w:themeShade="BF"/>
                      <w:sz w:val="24"/>
                    </w:rPr>
                    <w:t>DAY TASK SUMMARY:</w:t>
                  </w:r>
                </w:p>
              </w:txbxContent>
            </v:textbox>
          </v:shape>
        </w:pict>
      </w:r>
      <w:r>
        <w:rPr>
          <w:noProof/>
          <w:lang w:eastAsia="en-IN"/>
        </w:rPr>
        <w:pict>
          <v:roundrect id="_x0000_s1031" style="position:absolute;margin-left:0;margin-top:2in;width:3in;height:162pt;z-index:251661312" arcsize="10923f" strokecolor="#365f91 [2404]" strokeweight="1pt"/>
        </w:pict>
      </w:r>
      <w:r w:rsidR="00FD323F">
        <w:tab/>
      </w:r>
    </w:p>
    <w:sectPr w:rsidR="00ED477A" w:rsidSect="00D25A06">
      <w:footerReference w:type="default" r:id="rId6"/>
      <w:pgSz w:w="11906" w:h="16838"/>
      <w:pgMar w:top="1440" w:right="1440" w:bottom="1440" w:left="1440" w:header="708" w:footer="10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A9E" w:rsidRDefault="00CC0A9E" w:rsidP="00D25A06">
      <w:pPr>
        <w:spacing w:after="0" w:line="240" w:lineRule="auto"/>
      </w:pPr>
      <w:r>
        <w:separator/>
      </w:r>
    </w:p>
  </w:endnote>
  <w:endnote w:type="continuationSeparator" w:id="1">
    <w:p w:rsidR="00CC0A9E" w:rsidRDefault="00CC0A9E" w:rsidP="00D25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5A06" w:rsidRPr="00D25A06" w:rsidRDefault="00D25A06" w:rsidP="00D25A06">
    <w:pPr>
      <w:pStyle w:val="Footer"/>
      <w:jc w:val="right"/>
      <w:rPr>
        <w:color w:val="404040" w:themeColor="text1" w:themeTint="BF"/>
        <w:sz w:val="20"/>
      </w:rPr>
    </w:pPr>
    <w:r w:rsidRPr="00D25A06">
      <w:rPr>
        <w:color w:val="404040" w:themeColor="text1" w:themeTint="BF"/>
        <w:sz w:val="20"/>
      </w:rPr>
      <w:t>Planner Template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A9E" w:rsidRDefault="00CC0A9E" w:rsidP="00D25A06">
      <w:pPr>
        <w:spacing w:after="0" w:line="240" w:lineRule="auto"/>
      </w:pPr>
      <w:r>
        <w:separator/>
      </w:r>
    </w:p>
  </w:footnote>
  <w:footnote w:type="continuationSeparator" w:id="1">
    <w:p w:rsidR="00CC0A9E" w:rsidRDefault="00CC0A9E" w:rsidP="00D25A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2016"/>
    <w:rsid w:val="00001B8C"/>
    <w:rsid w:val="00020BFA"/>
    <w:rsid w:val="00022211"/>
    <w:rsid w:val="000256AA"/>
    <w:rsid w:val="000256F3"/>
    <w:rsid w:val="00032528"/>
    <w:rsid w:val="00043538"/>
    <w:rsid w:val="0004423D"/>
    <w:rsid w:val="0005343E"/>
    <w:rsid w:val="00056DA9"/>
    <w:rsid w:val="00064814"/>
    <w:rsid w:val="00067828"/>
    <w:rsid w:val="00073DAF"/>
    <w:rsid w:val="00085ED2"/>
    <w:rsid w:val="00086D6A"/>
    <w:rsid w:val="00097989"/>
    <w:rsid w:val="000A21B9"/>
    <w:rsid w:val="000B6CC0"/>
    <w:rsid w:val="000C07A3"/>
    <w:rsid w:val="000E1421"/>
    <w:rsid w:val="00100A92"/>
    <w:rsid w:val="00110B21"/>
    <w:rsid w:val="00146394"/>
    <w:rsid w:val="001510B6"/>
    <w:rsid w:val="00153052"/>
    <w:rsid w:val="00187621"/>
    <w:rsid w:val="001944A9"/>
    <w:rsid w:val="001C43FD"/>
    <w:rsid w:val="001D3953"/>
    <w:rsid w:val="001E65E7"/>
    <w:rsid w:val="001F6D8C"/>
    <w:rsid w:val="001F7479"/>
    <w:rsid w:val="00207657"/>
    <w:rsid w:val="00212E21"/>
    <w:rsid w:val="0022507F"/>
    <w:rsid w:val="00236F0B"/>
    <w:rsid w:val="00243761"/>
    <w:rsid w:val="00264351"/>
    <w:rsid w:val="00267331"/>
    <w:rsid w:val="00282B8E"/>
    <w:rsid w:val="0029098F"/>
    <w:rsid w:val="002974BC"/>
    <w:rsid w:val="002A1B48"/>
    <w:rsid w:val="002B0A1E"/>
    <w:rsid w:val="002B25D2"/>
    <w:rsid w:val="002C0B58"/>
    <w:rsid w:val="002D63CA"/>
    <w:rsid w:val="002D74C9"/>
    <w:rsid w:val="002E2B40"/>
    <w:rsid w:val="002E79FD"/>
    <w:rsid w:val="002F27D1"/>
    <w:rsid w:val="0030527C"/>
    <w:rsid w:val="00311E4A"/>
    <w:rsid w:val="00317EC0"/>
    <w:rsid w:val="00322CE5"/>
    <w:rsid w:val="00324143"/>
    <w:rsid w:val="0033758D"/>
    <w:rsid w:val="00337971"/>
    <w:rsid w:val="0035776C"/>
    <w:rsid w:val="00386653"/>
    <w:rsid w:val="003A349A"/>
    <w:rsid w:val="003A7614"/>
    <w:rsid w:val="00403760"/>
    <w:rsid w:val="00410FBE"/>
    <w:rsid w:val="004120B4"/>
    <w:rsid w:val="00412D0B"/>
    <w:rsid w:val="00415AF6"/>
    <w:rsid w:val="004227D4"/>
    <w:rsid w:val="00436534"/>
    <w:rsid w:val="00440AEB"/>
    <w:rsid w:val="0045210F"/>
    <w:rsid w:val="0046077E"/>
    <w:rsid w:val="00461F60"/>
    <w:rsid w:val="00470E21"/>
    <w:rsid w:val="00493C43"/>
    <w:rsid w:val="00494C2A"/>
    <w:rsid w:val="0049535E"/>
    <w:rsid w:val="004B1B8B"/>
    <w:rsid w:val="004B1D4A"/>
    <w:rsid w:val="004B3221"/>
    <w:rsid w:val="004B7131"/>
    <w:rsid w:val="004D4995"/>
    <w:rsid w:val="004F5834"/>
    <w:rsid w:val="004F754E"/>
    <w:rsid w:val="00505C16"/>
    <w:rsid w:val="00521A74"/>
    <w:rsid w:val="00526F81"/>
    <w:rsid w:val="00542DF4"/>
    <w:rsid w:val="005617A4"/>
    <w:rsid w:val="00562B43"/>
    <w:rsid w:val="005666FB"/>
    <w:rsid w:val="00576226"/>
    <w:rsid w:val="00576E5A"/>
    <w:rsid w:val="005B15AD"/>
    <w:rsid w:val="005B5D50"/>
    <w:rsid w:val="005B6244"/>
    <w:rsid w:val="005B71F1"/>
    <w:rsid w:val="005C3E2B"/>
    <w:rsid w:val="005C579C"/>
    <w:rsid w:val="005C6955"/>
    <w:rsid w:val="005E1965"/>
    <w:rsid w:val="005E45E4"/>
    <w:rsid w:val="006041A9"/>
    <w:rsid w:val="00613300"/>
    <w:rsid w:val="006267B6"/>
    <w:rsid w:val="00627573"/>
    <w:rsid w:val="00627DAD"/>
    <w:rsid w:val="00627EE8"/>
    <w:rsid w:val="00653F45"/>
    <w:rsid w:val="00655085"/>
    <w:rsid w:val="0066529C"/>
    <w:rsid w:val="00667E87"/>
    <w:rsid w:val="00674E00"/>
    <w:rsid w:val="00677E25"/>
    <w:rsid w:val="00680657"/>
    <w:rsid w:val="006852E0"/>
    <w:rsid w:val="00691B8A"/>
    <w:rsid w:val="006C09D0"/>
    <w:rsid w:val="006E2016"/>
    <w:rsid w:val="006E33C7"/>
    <w:rsid w:val="00700851"/>
    <w:rsid w:val="00702317"/>
    <w:rsid w:val="0070522D"/>
    <w:rsid w:val="00731BB5"/>
    <w:rsid w:val="00737028"/>
    <w:rsid w:val="007443DC"/>
    <w:rsid w:val="00750295"/>
    <w:rsid w:val="00764B09"/>
    <w:rsid w:val="00765CB0"/>
    <w:rsid w:val="00773446"/>
    <w:rsid w:val="007A444D"/>
    <w:rsid w:val="007B239B"/>
    <w:rsid w:val="007B4226"/>
    <w:rsid w:val="007B49FF"/>
    <w:rsid w:val="007B7A31"/>
    <w:rsid w:val="007C2593"/>
    <w:rsid w:val="007D4CA1"/>
    <w:rsid w:val="007E13AF"/>
    <w:rsid w:val="007E7B3F"/>
    <w:rsid w:val="007F6807"/>
    <w:rsid w:val="008027B3"/>
    <w:rsid w:val="00811B89"/>
    <w:rsid w:val="008131FF"/>
    <w:rsid w:val="00817F78"/>
    <w:rsid w:val="0082288E"/>
    <w:rsid w:val="00833126"/>
    <w:rsid w:val="00833DEB"/>
    <w:rsid w:val="0083466E"/>
    <w:rsid w:val="008450DC"/>
    <w:rsid w:val="00854B91"/>
    <w:rsid w:val="00862DA4"/>
    <w:rsid w:val="008803B0"/>
    <w:rsid w:val="00882823"/>
    <w:rsid w:val="008928CF"/>
    <w:rsid w:val="008C10B3"/>
    <w:rsid w:val="008F0846"/>
    <w:rsid w:val="008F136F"/>
    <w:rsid w:val="009077E0"/>
    <w:rsid w:val="009223CE"/>
    <w:rsid w:val="0094712A"/>
    <w:rsid w:val="00957CB8"/>
    <w:rsid w:val="00995384"/>
    <w:rsid w:val="00995AFB"/>
    <w:rsid w:val="00995C9C"/>
    <w:rsid w:val="00997CC6"/>
    <w:rsid w:val="009A1EFE"/>
    <w:rsid w:val="009B14D8"/>
    <w:rsid w:val="009B4EE6"/>
    <w:rsid w:val="009D2C6B"/>
    <w:rsid w:val="009D2CD8"/>
    <w:rsid w:val="009D3A5A"/>
    <w:rsid w:val="009F0243"/>
    <w:rsid w:val="009F0436"/>
    <w:rsid w:val="009F2D97"/>
    <w:rsid w:val="00A05118"/>
    <w:rsid w:val="00A11C5E"/>
    <w:rsid w:val="00A11CAD"/>
    <w:rsid w:val="00A12A92"/>
    <w:rsid w:val="00A206D6"/>
    <w:rsid w:val="00A21AD2"/>
    <w:rsid w:val="00A255F2"/>
    <w:rsid w:val="00A30816"/>
    <w:rsid w:val="00A3387C"/>
    <w:rsid w:val="00A33CBB"/>
    <w:rsid w:val="00A45BBC"/>
    <w:rsid w:val="00A64C44"/>
    <w:rsid w:val="00A7305E"/>
    <w:rsid w:val="00AA36BC"/>
    <w:rsid w:val="00AB05EF"/>
    <w:rsid w:val="00AB2D08"/>
    <w:rsid w:val="00AB2F3E"/>
    <w:rsid w:val="00AC334D"/>
    <w:rsid w:val="00AC4E16"/>
    <w:rsid w:val="00AC7EF4"/>
    <w:rsid w:val="00AD6B04"/>
    <w:rsid w:val="00B04B7D"/>
    <w:rsid w:val="00B12B1B"/>
    <w:rsid w:val="00B41283"/>
    <w:rsid w:val="00B461CB"/>
    <w:rsid w:val="00B526C2"/>
    <w:rsid w:val="00B53E61"/>
    <w:rsid w:val="00B614F7"/>
    <w:rsid w:val="00B7315C"/>
    <w:rsid w:val="00B92CE0"/>
    <w:rsid w:val="00BA3449"/>
    <w:rsid w:val="00BB2508"/>
    <w:rsid w:val="00BB4DC1"/>
    <w:rsid w:val="00BE1781"/>
    <w:rsid w:val="00C01F03"/>
    <w:rsid w:val="00C02794"/>
    <w:rsid w:val="00C07736"/>
    <w:rsid w:val="00C118C9"/>
    <w:rsid w:val="00C26D6C"/>
    <w:rsid w:val="00C305A9"/>
    <w:rsid w:val="00C3597E"/>
    <w:rsid w:val="00C55C5B"/>
    <w:rsid w:val="00C56310"/>
    <w:rsid w:val="00C62F25"/>
    <w:rsid w:val="00C80D43"/>
    <w:rsid w:val="00C82369"/>
    <w:rsid w:val="00C863EE"/>
    <w:rsid w:val="00C86C3B"/>
    <w:rsid w:val="00C86C9E"/>
    <w:rsid w:val="00CB0804"/>
    <w:rsid w:val="00CC0A9E"/>
    <w:rsid w:val="00CD2B51"/>
    <w:rsid w:val="00CD3268"/>
    <w:rsid w:val="00CD62C9"/>
    <w:rsid w:val="00D01CC5"/>
    <w:rsid w:val="00D04039"/>
    <w:rsid w:val="00D16DF8"/>
    <w:rsid w:val="00D25A06"/>
    <w:rsid w:val="00D605F5"/>
    <w:rsid w:val="00D6116B"/>
    <w:rsid w:val="00D671EE"/>
    <w:rsid w:val="00D71159"/>
    <w:rsid w:val="00D84A14"/>
    <w:rsid w:val="00D87F7F"/>
    <w:rsid w:val="00D909BB"/>
    <w:rsid w:val="00D91099"/>
    <w:rsid w:val="00D91F16"/>
    <w:rsid w:val="00DA179F"/>
    <w:rsid w:val="00DA58D1"/>
    <w:rsid w:val="00DA69CB"/>
    <w:rsid w:val="00DB3D45"/>
    <w:rsid w:val="00DC0AA7"/>
    <w:rsid w:val="00DD6870"/>
    <w:rsid w:val="00DF16B8"/>
    <w:rsid w:val="00DF579C"/>
    <w:rsid w:val="00E20B2D"/>
    <w:rsid w:val="00E50823"/>
    <w:rsid w:val="00E53D9D"/>
    <w:rsid w:val="00E57F0A"/>
    <w:rsid w:val="00E604E2"/>
    <w:rsid w:val="00E61570"/>
    <w:rsid w:val="00E76AEB"/>
    <w:rsid w:val="00E81729"/>
    <w:rsid w:val="00E86B45"/>
    <w:rsid w:val="00E94AC5"/>
    <w:rsid w:val="00E95782"/>
    <w:rsid w:val="00EB417D"/>
    <w:rsid w:val="00EC2769"/>
    <w:rsid w:val="00EC2EA6"/>
    <w:rsid w:val="00EC3382"/>
    <w:rsid w:val="00EC6F9E"/>
    <w:rsid w:val="00EC7158"/>
    <w:rsid w:val="00ED477A"/>
    <w:rsid w:val="00ED5F05"/>
    <w:rsid w:val="00EE496D"/>
    <w:rsid w:val="00F063CA"/>
    <w:rsid w:val="00F2161D"/>
    <w:rsid w:val="00F374E4"/>
    <w:rsid w:val="00F4373E"/>
    <w:rsid w:val="00F4494D"/>
    <w:rsid w:val="00F46830"/>
    <w:rsid w:val="00F53F62"/>
    <w:rsid w:val="00F55312"/>
    <w:rsid w:val="00F57659"/>
    <w:rsid w:val="00F76285"/>
    <w:rsid w:val="00F95BD8"/>
    <w:rsid w:val="00FA5CFA"/>
    <w:rsid w:val="00FB031B"/>
    <w:rsid w:val="00FB4D42"/>
    <w:rsid w:val="00FD323F"/>
    <w:rsid w:val="00FD35FB"/>
    <w:rsid w:val="00FD439C"/>
    <w:rsid w:val="00FE2ED0"/>
    <w:rsid w:val="00FF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1311]" strokecolor="none"/>
    </o:shapedefaults>
    <o:shapelayout v:ext="edit">
      <o:idmap v:ext="edit" data="1"/>
      <o:rules v:ext="edit">
        <o:r id="V:Rule24" type="connector" idref="#_x0000_s1034"/>
        <o:r id="V:Rule25" type="connector" idref="#_x0000_s1033"/>
        <o:r id="V:Rule26" type="connector" idref="#_x0000_s1038"/>
        <o:r id="V:Rule27" type="connector" idref="#_x0000_s1050"/>
        <o:r id="V:Rule28" type="connector" idref="#_x0000_s1037"/>
        <o:r id="V:Rule29" type="connector" idref="#_x0000_s1051"/>
        <o:r id="V:Rule30" type="connector" idref="#_x0000_s1035"/>
        <o:r id="V:Rule31" type="connector" idref="#_x0000_s1036"/>
        <o:r id="V:Rule32" type="connector" idref="#_x0000_s1042"/>
        <o:r id="V:Rule33" type="connector" idref="#_x0000_s1053"/>
        <o:r id="V:Rule34" type="connector" idref="#_x0000_s1052"/>
        <o:r id="V:Rule35" type="connector" idref="#_x0000_s1043"/>
        <o:r id="V:Rule36" type="connector" idref="#_x0000_s1054"/>
        <o:r id="V:Rule37" type="connector" idref="#_x0000_s1045"/>
        <o:r id="V:Rule38" type="connector" idref="#_x0000_s1044"/>
        <o:r id="V:Rule39" type="connector" idref="#_x0000_s1055"/>
        <o:r id="V:Rule40" type="connector" idref="#_x0000_s1049"/>
        <o:r id="V:Rule41" type="connector" idref="#_x0000_s1040"/>
        <o:r id="V:Rule42" type="connector" idref="#_x0000_s1048"/>
        <o:r id="V:Rule43" type="connector" idref="#_x0000_s1041"/>
        <o:r id="V:Rule44" type="connector" idref="#_x0000_s1046"/>
        <o:r id="V:Rule45" type="connector" idref="#_x0000_s1056"/>
        <o:r id="V:Rule46" type="connector" idref="#_x0000_s104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7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1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8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25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25A06"/>
  </w:style>
  <w:style w:type="paragraph" w:styleId="Footer">
    <w:name w:val="footer"/>
    <w:basedOn w:val="Normal"/>
    <w:link w:val="FooterChar"/>
    <w:uiPriority w:val="99"/>
    <w:semiHidden/>
    <w:unhideWhenUsed/>
    <w:rsid w:val="00D25A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A0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CalendarLabs.com</Company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Daily Planner - CalendarLabs.com</dc:title>
  <dc:subject>Daily Planner - CalendarLabs.com</dc:subject>
  <dc:creator>CalendarLabs.com</dc:creator>
  <cp:keywords>planner; calendar; calendarlabs.com</cp:keywords>
  <cp:lastModifiedBy>CalendarLabs.com</cp:lastModifiedBy>
  <cp:revision>8</cp:revision>
  <dcterms:created xsi:type="dcterms:W3CDTF">2017-11-29T12:10:00Z</dcterms:created>
  <dcterms:modified xsi:type="dcterms:W3CDTF">2017-11-29T13:06:00Z</dcterms:modified>
  <cp:category>planner</cp:category>
</cp:coreProperties>
</file>